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DBB" w:rsidRPr="00CA00C9" w:rsidRDefault="00863DBB" w:rsidP="00CA00C9">
      <w:pPr>
        <w:shd w:val="clear" w:color="auto" w:fill="FFFFFF"/>
        <w:spacing w:before="150" w:after="450" w:line="240" w:lineRule="atLeast"/>
        <w:jc w:val="center"/>
        <w:outlineLvl w:val="0"/>
        <w:rPr>
          <w:rFonts w:ascii="Times New Roman" w:eastAsia="Times New Roman" w:hAnsi="Times New Roman" w:cs="Times New Roman"/>
          <w:b/>
          <w:i/>
          <w:color w:val="7030A0"/>
          <w:kern w:val="36"/>
          <w:sz w:val="42"/>
          <w:szCs w:val="42"/>
          <w:lang w:eastAsia="ru-RU"/>
        </w:rPr>
      </w:pPr>
      <w:r w:rsidRPr="00CA00C9">
        <w:rPr>
          <w:rFonts w:ascii="Times New Roman" w:eastAsia="Times New Roman" w:hAnsi="Times New Roman" w:cs="Times New Roman"/>
          <w:b/>
          <w:i/>
          <w:color w:val="7030A0"/>
          <w:kern w:val="36"/>
          <w:sz w:val="42"/>
          <w:szCs w:val="42"/>
          <w:lang w:eastAsia="ru-RU"/>
        </w:rPr>
        <w:t>Электронная игра по ПДД «Умные знаки»</w:t>
      </w:r>
    </w:p>
    <w:p w:rsidR="00863DBB" w:rsidRPr="00CA00C9" w:rsidRDefault="00863DBB" w:rsidP="00863DBB">
      <w:pPr>
        <w:spacing w:after="0" w:line="240" w:lineRule="auto"/>
        <w:outlineLvl w:val="2"/>
        <w:rPr>
          <w:rFonts w:ascii="Times New Roman" w:eastAsia="Times New Roman" w:hAnsi="Times New Roman" w:cs="Times New Roman"/>
          <w:sz w:val="32"/>
          <w:szCs w:val="32"/>
          <w:lang w:eastAsia="ru-RU"/>
        </w:rPr>
      </w:pPr>
      <w:bookmarkStart w:id="0" w:name="_GoBack"/>
      <w:bookmarkEnd w:id="0"/>
      <w:r w:rsidRPr="00CA00C9">
        <w:rPr>
          <w:rFonts w:ascii="Times New Roman" w:eastAsia="Times New Roman" w:hAnsi="Times New Roman" w:cs="Times New Roman"/>
          <w:sz w:val="32"/>
          <w:szCs w:val="32"/>
          <w:lang w:eastAsia="ru-RU"/>
        </w:rPr>
        <w:t>Пояснительная записка</w:t>
      </w:r>
    </w:p>
    <w:p w:rsidR="00863DBB" w:rsidRPr="00CA00C9" w:rsidRDefault="00863DBB" w:rsidP="00863DBB">
      <w:pPr>
        <w:spacing w:before="225" w:after="225" w:line="240" w:lineRule="auto"/>
        <w:rPr>
          <w:rFonts w:ascii="Times New Roman" w:eastAsia="Times New Roman" w:hAnsi="Times New Roman" w:cs="Times New Roman"/>
          <w:color w:val="111111"/>
          <w:sz w:val="26"/>
          <w:szCs w:val="26"/>
          <w:lang w:eastAsia="ru-RU"/>
        </w:rPr>
      </w:pPr>
      <w:r w:rsidRPr="00CA00C9">
        <w:rPr>
          <w:rFonts w:ascii="Times New Roman" w:eastAsia="Times New Roman" w:hAnsi="Times New Roman" w:cs="Times New Roman"/>
          <w:color w:val="111111"/>
          <w:sz w:val="26"/>
          <w:szCs w:val="26"/>
          <w:lang w:eastAsia="ru-RU"/>
        </w:rPr>
        <w:t>Сохранение жизни и здоровья дошкольника, обеспечение его безопасности – важные задачи детского сада, решение которых требует от педагогов поиска новых и эффективных форм и методов работы. Тревожные сводки ГИБДД говорят о том, что детям необходимо постоянно напоминать о необходимости соблюдать правила дорожного движения. Учитывая такую особенность дошкольников, как непроизвольное внимание, мы считаем, что дидактические средства по ПДД должны быть яркими, интересными, включающими действие различных анализаторов (зрение, слух, движение, осязание и др.) Заметив, что у детей снизился интерес к настольным играм по ПДД, мы решили создать электронную игру «Умные знаки».</w:t>
      </w:r>
    </w:p>
    <w:p w:rsidR="00863DBB" w:rsidRPr="00CA00C9" w:rsidRDefault="00863DBB" w:rsidP="00863DBB">
      <w:pPr>
        <w:spacing w:before="225" w:after="225" w:line="240" w:lineRule="auto"/>
        <w:rPr>
          <w:rFonts w:ascii="Times New Roman" w:eastAsia="Times New Roman" w:hAnsi="Times New Roman" w:cs="Times New Roman"/>
          <w:color w:val="111111"/>
          <w:sz w:val="26"/>
          <w:szCs w:val="26"/>
          <w:lang w:eastAsia="ru-RU"/>
        </w:rPr>
      </w:pPr>
      <w:r w:rsidRPr="00CA00C9">
        <w:rPr>
          <w:rFonts w:ascii="Times New Roman" w:eastAsia="Times New Roman" w:hAnsi="Times New Roman" w:cs="Times New Roman"/>
          <w:color w:val="111111"/>
          <w:sz w:val="26"/>
          <w:szCs w:val="26"/>
          <w:lang w:eastAsia="ru-RU"/>
        </w:rPr>
        <w:t>Цель: Закрепление знаний дошкольников о правилах дорожного движения.</w:t>
      </w:r>
    </w:p>
    <w:p w:rsidR="00863DBB" w:rsidRPr="00CA00C9" w:rsidRDefault="00863DBB" w:rsidP="00863DBB">
      <w:pPr>
        <w:spacing w:after="0" w:line="240" w:lineRule="auto"/>
        <w:outlineLvl w:val="3"/>
        <w:rPr>
          <w:rFonts w:ascii="Times New Roman" w:eastAsia="Times New Roman" w:hAnsi="Times New Roman" w:cs="Times New Roman"/>
          <w:color w:val="83A629"/>
          <w:sz w:val="29"/>
          <w:szCs w:val="29"/>
          <w:lang w:eastAsia="ru-RU"/>
        </w:rPr>
      </w:pPr>
      <w:r w:rsidRPr="00CA00C9">
        <w:rPr>
          <w:rFonts w:ascii="Times New Roman" w:eastAsia="Times New Roman" w:hAnsi="Times New Roman" w:cs="Times New Roman"/>
          <w:color w:val="83A629"/>
          <w:sz w:val="29"/>
          <w:szCs w:val="29"/>
          <w:lang w:eastAsia="ru-RU"/>
        </w:rPr>
        <w:t>Задачи:</w:t>
      </w:r>
    </w:p>
    <w:p w:rsidR="00863DBB" w:rsidRPr="00CA00C9" w:rsidRDefault="00863DBB" w:rsidP="00863DBB">
      <w:pPr>
        <w:spacing w:before="225" w:after="225" w:line="240" w:lineRule="auto"/>
        <w:rPr>
          <w:rFonts w:ascii="Times New Roman" w:eastAsia="Times New Roman" w:hAnsi="Times New Roman" w:cs="Times New Roman"/>
          <w:color w:val="111111"/>
          <w:sz w:val="26"/>
          <w:szCs w:val="26"/>
          <w:lang w:eastAsia="ru-RU"/>
        </w:rPr>
      </w:pPr>
      <w:r w:rsidRPr="00CA00C9">
        <w:rPr>
          <w:rFonts w:ascii="Times New Roman" w:eastAsia="Times New Roman" w:hAnsi="Times New Roman" w:cs="Times New Roman"/>
          <w:color w:val="111111"/>
          <w:sz w:val="26"/>
          <w:szCs w:val="26"/>
          <w:lang w:eastAsia="ru-RU"/>
        </w:rPr>
        <w:t>1. Учить детей анализировать дорожную ситуацию и подбирать соответствующий ей дорожный знак.</w:t>
      </w:r>
    </w:p>
    <w:p w:rsidR="00863DBB" w:rsidRPr="00CA00C9" w:rsidRDefault="00863DBB" w:rsidP="00863DBB">
      <w:pPr>
        <w:spacing w:before="225" w:after="225" w:line="240" w:lineRule="auto"/>
        <w:rPr>
          <w:rFonts w:ascii="Times New Roman" w:eastAsia="Times New Roman" w:hAnsi="Times New Roman" w:cs="Times New Roman"/>
          <w:color w:val="111111"/>
          <w:sz w:val="26"/>
          <w:szCs w:val="26"/>
          <w:lang w:eastAsia="ru-RU"/>
        </w:rPr>
      </w:pPr>
      <w:r w:rsidRPr="00CA00C9">
        <w:rPr>
          <w:rFonts w:ascii="Times New Roman" w:eastAsia="Times New Roman" w:hAnsi="Times New Roman" w:cs="Times New Roman"/>
          <w:color w:val="111111"/>
          <w:sz w:val="26"/>
          <w:szCs w:val="26"/>
          <w:lang w:eastAsia="ru-RU"/>
        </w:rPr>
        <w:t>2. Развивать внимательность и логическое мышление.</w:t>
      </w:r>
    </w:p>
    <w:p w:rsidR="00863DBB" w:rsidRPr="00CA00C9" w:rsidRDefault="00863DBB" w:rsidP="00863DBB">
      <w:pPr>
        <w:spacing w:before="225" w:after="225" w:line="240" w:lineRule="auto"/>
        <w:rPr>
          <w:rFonts w:ascii="Times New Roman" w:eastAsia="Times New Roman" w:hAnsi="Times New Roman" w:cs="Times New Roman"/>
          <w:color w:val="111111"/>
          <w:sz w:val="26"/>
          <w:szCs w:val="26"/>
          <w:lang w:eastAsia="ru-RU"/>
        </w:rPr>
      </w:pPr>
      <w:r w:rsidRPr="00CA00C9">
        <w:rPr>
          <w:rFonts w:ascii="Times New Roman" w:eastAsia="Times New Roman" w:hAnsi="Times New Roman" w:cs="Times New Roman"/>
          <w:color w:val="111111"/>
          <w:sz w:val="26"/>
          <w:szCs w:val="26"/>
          <w:lang w:eastAsia="ru-RU"/>
        </w:rPr>
        <w:t>3. Воспитывать желание соблюдать правили дорожного движения.</w:t>
      </w:r>
    </w:p>
    <w:p w:rsidR="00863DBB" w:rsidRPr="00CA00C9" w:rsidRDefault="00863DBB" w:rsidP="00863DBB">
      <w:pPr>
        <w:spacing w:after="0" w:line="240" w:lineRule="auto"/>
        <w:outlineLvl w:val="3"/>
        <w:rPr>
          <w:rFonts w:ascii="Times New Roman" w:eastAsia="Times New Roman" w:hAnsi="Times New Roman" w:cs="Times New Roman"/>
          <w:color w:val="83A629"/>
          <w:sz w:val="29"/>
          <w:szCs w:val="29"/>
          <w:lang w:eastAsia="ru-RU"/>
        </w:rPr>
      </w:pPr>
      <w:r w:rsidRPr="00CA00C9">
        <w:rPr>
          <w:rFonts w:ascii="Times New Roman" w:eastAsia="Times New Roman" w:hAnsi="Times New Roman" w:cs="Times New Roman"/>
          <w:color w:val="83A629"/>
          <w:sz w:val="29"/>
          <w:szCs w:val="29"/>
          <w:lang w:eastAsia="ru-RU"/>
        </w:rPr>
        <w:t>Прогнозируемый результат:</w:t>
      </w:r>
    </w:p>
    <w:p w:rsidR="00863DBB" w:rsidRPr="00CA00C9" w:rsidRDefault="00863DBB" w:rsidP="00863DBB">
      <w:pPr>
        <w:spacing w:before="225" w:after="225" w:line="240" w:lineRule="auto"/>
        <w:rPr>
          <w:rFonts w:ascii="Times New Roman" w:eastAsia="Times New Roman" w:hAnsi="Times New Roman" w:cs="Times New Roman"/>
          <w:color w:val="111111"/>
          <w:sz w:val="26"/>
          <w:szCs w:val="26"/>
          <w:lang w:eastAsia="ru-RU"/>
        </w:rPr>
      </w:pPr>
      <w:r w:rsidRPr="00CA00C9">
        <w:rPr>
          <w:rFonts w:ascii="Times New Roman" w:eastAsia="Times New Roman" w:hAnsi="Times New Roman" w:cs="Times New Roman"/>
          <w:color w:val="111111"/>
          <w:sz w:val="26"/>
          <w:szCs w:val="26"/>
          <w:lang w:eastAsia="ru-RU"/>
        </w:rPr>
        <w:t>Дети знают названия дорожных знаков, правильно соотносят их с дорожной ситуацией, у детей проявляется уважительное отношение к соблюдению правил дорожного движения.</w:t>
      </w:r>
    </w:p>
    <w:p w:rsidR="00863DBB" w:rsidRPr="00CA00C9" w:rsidRDefault="00863DBB" w:rsidP="00863DBB">
      <w:pPr>
        <w:spacing w:after="0" w:line="240" w:lineRule="auto"/>
        <w:outlineLvl w:val="3"/>
        <w:rPr>
          <w:rFonts w:ascii="Times New Roman" w:eastAsia="Times New Roman" w:hAnsi="Times New Roman" w:cs="Times New Roman"/>
          <w:color w:val="83A629"/>
          <w:sz w:val="29"/>
          <w:szCs w:val="29"/>
          <w:lang w:eastAsia="ru-RU"/>
        </w:rPr>
      </w:pPr>
      <w:r w:rsidRPr="00CA00C9">
        <w:rPr>
          <w:rFonts w:ascii="Times New Roman" w:eastAsia="Times New Roman" w:hAnsi="Times New Roman" w:cs="Times New Roman"/>
          <w:color w:val="83A629"/>
          <w:sz w:val="29"/>
          <w:szCs w:val="29"/>
          <w:lang w:eastAsia="ru-RU"/>
        </w:rPr>
        <w:t>Методика использования:</w:t>
      </w:r>
    </w:p>
    <w:p w:rsidR="00863DBB" w:rsidRPr="00CA00C9" w:rsidRDefault="00863DBB" w:rsidP="00863DBB">
      <w:pPr>
        <w:spacing w:before="225" w:after="225" w:line="240" w:lineRule="auto"/>
        <w:rPr>
          <w:rFonts w:ascii="Times New Roman" w:eastAsia="Times New Roman" w:hAnsi="Times New Roman" w:cs="Times New Roman"/>
          <w:color w:val="111111"/>
          <w:sz w:val="26"/>
          <w:szCs w:val="26"/>
          <w:lang w:eastAsia="ru-RU"/>
        </w:rPr>
      </w:pPr>
      <w:r w:rsidRPr="00CA00C9">
        <w:rPr>
          <w:rFonts w:ascii="Times New Roman" w:eastAsia="Times New Roman" w:hAnsi="Times New Roman" w:cs="Times New Roman"/>
          <w:color w:val="111111"/>
          <w:sz w:val="26"/>
          <w:szCs w:val="26"/>
          <w:lang w:eastAsia="ru-RU"/>
        </w:rPr>
        <w:t>Использование данной электронной игры предполагает проведение с детьми предварительной работы по знакомству с дорожными знаками, с их названием и назначением в дорожной ситуации.</w:t>
      </w:r>
    </w:p>
    <w:p w:rsidR="00863DBB" w:rsidRPr="00CA00C9" w:rsidRDefault="00863DBB" w:rsidP="00863DBB">
      <w:pPr>
        <w:spacing w:before="225" w:after="225" w:line="240" w:lineRule="auto"/>
        <w:rPr>
          <w:rFonts w:ascii="Times New Roman" w:eastAsia="Times New Roman" w:hAnsi="Times New Roman" w:cs="Times New Roman"/>
          <w:color w:val="111111"/>
          <w:sz w:val="26"/>
          <w:szCs w:val="26"/>
          <w:lang w:eastAsia="ru-RU"/>
        </w:rPr>
      </w:pPr>
      <w:r w:rsidRPr="00CA00C9">
        <w:rPr>
          <w:rFonts w:ascii="Times New Roman" w:eastAsia="Times New Roman" w:hAnsi="Times New Roman" w:cs="Times New Roman"/>
          <w:color w:val="111111"/>
          <w:sz w:val="26"/>
          <w:szCs w:val="26"/>
          <w:lang w:eastAsia="ru-RU"/>
        </w:rPr>
        <w:t>Электронная игра «Умные знаки» может быть использована ребенком индивидуально при работе с персональным компьютером. В этом случае дошкольник или пара дошкольников может действовать самостоятельно, обращаясь к педагогу лишь в случае затруднения.</w:t>
      </w:r>
    </w:p>
    <w:p w:rsidR="00863DBB" w:rsidRPr="00CA00C9" w:rsidRDefault="00863DBB" w:rsidP="00863DBB">
      <w:pPr>
        <w:spacing w:before="225" w:after="225" w:line="240" w:lineRule="auto"/>
        <w:rPr>
          <w:rFonts w:ascii="Times New Roman" w:eastAsia="Times New Roman" w:hAnsi="Times New Roman" w:cs="Times New Roman"/>
          <w:color w:val="111111"/>
          <w:sz w:val="26"/>
          <w:szCs w:val="26"/>
          <w:lang w:eastAsia="ru-RU"/>
        </w:rPr>
      </w:pPr>
      <w:r w:rsidRPr="00CA00C9">
        <w:rPr>
          <w:rFonts w:ascii="Times New Roman" w:eastAsia="Times New Roman" w:hAnsi="Times New Roman" w:cs="Times New Roman"/>
          <w:color w:val="111111"/>
          <w:sz w:val="26"/>
          <w:szCs w:val="26"/>
          <w:lang w:eastAsia="ru-RU"/>
        </w:rPr>
        <w:t xml:space="preserve">Можно использовать несколько персональных компьютеров, за которыми работают дети или группы детей, соревнующиеся между собой. </w:t>
      </w:r>
      <w:proofErr w:type="gramStart"/>
      <w:r w:rsidRPr="00CA00C9">
        <w:rPr>
          <w:rFonts w:ascii="Times New Roman" w:eastAsia="Times New Roman" w:hAnsi="Times New Roman" w:cs="Times New Roman"/>
          <w:color w:val="111111"/>
          <w:sz w:val="26"/>
          <w:szCs w:val="26"/>
          <w:lang w:eastAsia="ru-RU"/>
        </w:rPr>
        <w:t>Побеждает тот ребенок (та группа, который первым выполнит все задания игры правильно.</w:t>
      </w:r>
      <w:proofErr w:type="gramEnd"/>
    </w:p>
    <w:p w:rsidR="00863DBB" w:rsidRPr="00CA00C9" w:rsidRDefault="00863DBB" w:rsidP="00863DBB">
      <w:pPr>
        <w:spacing w:before="225" w:after="225" w:line="240" w:lineRule="auto"/>
        <w:rPr>
          <w:rFonts w:ascii="Times New Roman" w:eastAsia="Times New Roman" w:hAnsi="Times New Roman" w:cs="Times New Roman"/>
          <w:color w:val="111111"/>
          <w:sz w:val="26"/>
          <w:szCs w:val="26"/>
          <w:lang w:eastAsia="ru-RU"/>
        </w:rPr>
      </w:pPr>
      <w:r w:rsidRPr="00CA00C9">
        <w:rPr>
          <w:rFonts w:ascii="Times New Roman" w:eastAsia="Times New Roman" w:hAnsi="Times New Roman" w:cs="Times New Roman"/>
          <w:color w:val="111111"/>
          <w:sz w:val="26"/>
          <w:szCs w:val="26"/>
          <w:lang w:eastAsia="ru-RU"/>
        </w:rPr>
        <w:lastRenderedPageBreak/>
        <w:t>Кроме этого, игра «Умные знаки» может быть проведена с использованием презентации для группы детей. В этом случае оперирует с персональным компьютером взрослый, действуя по указанию юных участников.</w:t>
      </w:r>
    </w:p>
    <w:p w:rsidR="00CA00C9" w:rsidRPr="00CA00C9" w:rsidRDefault="00CA00C9" w:rsidP="00CA00C9">
      <w:pPr>
        <w:spacing w:after="0" w:line="240" w:lineRule="auto"/>
        <w:rPr>
          <w:rFonts w:ascii="Times New Roman" w:eastAsia="Times New Roman" w:hAnsi="Times New Roman" w:cs="Times New Roman"/>
          <w:sz w:val="20"/>
          <w:szCs w:val="27"/>
          <w:lang w:eastAsia="ru-RU"/>
        </w:rPr>
      </w:pPr>
      <w:r w:rsidRPr="00CA00C9">
        <w:rPr>
          <w:rFonts w:ascii="Times New Roman" w:eastAsia="Times New Roman" w:hAnsi="Times New Roman" w:cs="Times New Roman"/>
          <w:b/>
          <w:bCs/>
          <w:sz w:val="20"/>
          <w:szCs w:val="27"/>
          <w:bdr w:val="none" w:sz="0" w:space="0" w:color="auto" w:frame="1"/>
          <w:lang w:eastAsia="ru-RU"/>
        </w:rPr>
        <w:t xml:space="preserve">(При разработке данной игры использованы материалы: </w:t>
      </w:r>
      <w:hyperlink r:id="rId4" w:history="1">
        <w:r w:rsidRPr="00CA00C9">
          <w:rPr>
            <w:rStyle w:val="a4"/>
            <w:rFonts w:ascii="Times New Roman" w:eastAsia="Times New Roman" w:hAnsi="Times New Roman" w:cs="Times New Roman"/>
            <w:color w:val="auto"/>
            <w:sz w:val="20"/>
            <w:szCs w:val="27"/>
            <w:lang w:eastAsia="ru-RU"/>
          </w:rPr>
          <w:t>http://www.maam.ru/detskijsad/yelektronaja-igra-po-pd-umnye-znaki.html</w:t>
        </w:r>
      </w:hyperlink>
      <w:r w:rsidRPr="00CA00C9">
        <w:rPr>
          <w:rFonts w:ascii="Times New Roman" w:hAnsi="Times New Roman" w:cs="Times New Roman"/>
          <w:sz w:val="16"/>
        </w:rPr>
        <w:t>)</w:t>
      </w:r>
    </w:p>
    <w:p w:rsidR="00D6191C" w:rsidRDefault="00D6191C"/>
    <w:sectPr w:rsidR="00D6191C" w:rsidSect="005242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3DBB"/>
    <w:rsid w:val="001A46C4"/>
    <w:rsid w:val="005242F6"/>
    <w:rsid w:val="00863DBB"/>
    <w:rsid w:val="00CA00C9"/>
    <w:rsid w:val="00D61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2F6"/>
  </w:style>
  <w:style w:type="paragraph" w:styleId="1">
    <w:name w:val="heading 1"/>
    <w:basedOn w:val="a"/>
    <w:link w:val="10"/>
    <w:uiPriority w:val="9"/>
    <w:qFormat/>
    <w:rsid w:val="00863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63D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3D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DB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63D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3DBB"/>
    <w:rPr>
      <w:rFonts w:ascii="Times New Roman" w:eastAsia="Times New Roman" w:hAnsi="Times New Roman" w:cs="Times New Roman"/>
      <w:b/>
      <w:bCs/>
      <w:sz w:val="24"/>
      <w:szCs w:val="24"/>
      <w:lang w:eastAsia="ru-RU"/>
    </w:rPr>
  </w:style>
  <w:style w:type="paragraph" w:customStyle="1" w:styleId="headline">
    <w:name w:val="headline"/>
    <w:basedOn w:val="a"/>
    <w:rsid w:val="00863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3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A46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63D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863DB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863DB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3DB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63DB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63DBB"/>
    <w:rPr>
      <w:rFonts w:ascii="Times New Roman" w:eastAsia="Times New Roman" w:hAnsi="Times New Roman" w:cs="Times New Roman"/>
      <w:b/>
      <w:bCs/>
      <w:sz w:val="24"/>
      <w:szCs w:val="24"/>
      <w:lang w:eastAsia="ru-RU"/>
    </w:rPr>
  </w:style>
  <w:style w:type="paragraph" w:customStyle="1" w:styleId="headline">
    <w:name w:val="headline"/>
    <w:basedOn w:val="a"/>
    <w:rsid w:val="00863D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63D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A46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1199308">
      <w:bodyDiv w:val="1"/>
      <w:marLeft w:val="0"/>
      <w:marRight w:val="0"/>
      <w:marTop w:val="0"/>
      <w:marBottom w:val="0"/>
      <w:divBdr>
        <w:top w:val="none" w:sz="0" w:space="0" w:color="auto"/>
        <w:left w:val="none" w:sz="0" w:space="0" w:color="auto"/>
        <w:bottom w:val="none" w:sz="0" w:space="0" w:color="auto"/>
        <w:right w:val="none" w:sz="0" w:space="0" w:color="auto"/>
      </w:divBdr>
      <w:divsChild>
        <w:div w:id="210884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am.ru/detskijsad/yelektronaja-igra-po-pd-umnye-zna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DS</cp:lastModifiedBy>
  <cp:revision>3</cp:revision>
  <dcterms:created xsi:type="dcterms:W3CDTF">2017-10-10T19:02:00Z</dcterms:created>
  <dcterms:modified xsi:type="dcterms:W3CDTF">2017-10-12T11:23:00Z</dcterms:modified>
</cp:coreProperties>
</file>